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DA" w:rsidRPr="00EA3FD9" w:rsidRDefault="002009CC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XXI/167/2020</w:t>
      </w: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3FD9">
        <w:rPr>
          <w:rFonts w:ascii="Times New Roman" w:hAnsi="Times New Roman" w:cs="Times New Roman"/>
          <w:b/>
          <w:bCs/>
        </w:rPr>
        <w:t>RADY MIEJSKIEJ W LIPNIE</w:t>
      </w:r>
    </w:p>
    <w:p w:rsidR="002220DA" w:rsidRPr="00EA3FD9" w:rsidRDefault="002009CC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21 grudnia 2020 roku</w:t>
      </w:r>
    </w:p>
    <w:p w:rsidR="002220DA" w:rsidRPr="00EA3FD9" w:rsidRDefault="002220DA" w:rsidP="002220D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2220DA" w:rsidRPr="00EA3FD9" w:rsidRDefault="00DF3721" w:rsidP="002220D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w sprawie</w:t>
      </w:r>
      <w:r w:rsidR="002220DA" w:rsidRPr="00EA3FD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uchwalenia </w:t>
      </w:r>
      <w:r w:rsidR="002220DA" w:rsidRPr="00EA3FD9">
        <w:rPr>
          <w:rFonts w:ascii="Times New Roman" w:hAnsi="Times New Roman" w:cs="Times New Roman"/>
          <w:b/>
          <w:bCs/>
        </w:rPr>
        <w:t>Wieloletniej Prognozy Finansowej Gminy M</w:t>
      </w:r>
      <w:r w:rsidR="002905E3">
        <w:rPr>
          <w:rFonts w:ascii="Times New Roman" w:hAnsi="Times New Roman" w:cs="Times New Roman"/>
          <w:b/>
          <w:bCs/>
        </w:rPr>
        <w:t>iasta Lipna  na lata 2021</w:t>
      </w:r>
      <w:r w:rsidR="002220DA" w:rsidRPr="00EA3FD9">
        <w:rPr>
          <w:rFonts w:ascii="Times New Roman" w:hAnsi="Times New Roman" w:cs="Times New Roman"/>
          <w:b/>
          <w:bCs/>
        </w:rPr>
        <w:t>–2026</w:t>
      </w: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905E3" w:rsidRPr="00DF74FF" w:rsidRDefault="002905E3" w:rsidP="002905E3">
      <w:pPr>
        <w:pStyle w:val="Tekstpodstawowywcity2"/>
        <w:spacing w:after="0" w:line="240" w:lineRule="auto"/>
        <w:ind w:left="0"/>
        <w:jc w:val="both"/>
      </w:pPr>
      <w:r w:rsidRPr="00850443">
        <w:rPr>
          <w:sz w:val="22"/>
          <w:szCs w:val="22"/>
        </w:rPr>
        <w:t>Na  podstawie art. 18 ust. 2  pkt  4,  pkt  9,  lit. d i lit. i oraz  pkt 10 ustawy z dnia 8 marca 1990 r.  o samorządzie gminnym</w:t>
      </w:r>
      <w:r w:rsidRPr="0085044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(t.j. Dz.U. z 2020r. poz.713)</w:t>
      </w:r>
      <w:r w:rsidRPr="00850443">
        <w:rPr>
          <w:sz w:val="22"/>
          <w:szCs w:val="22"/>
        </w:rPr>
        <w:t xml:space="preserve"> oraz art. 211, 212, 214, 215, 222, 235-237 ustawy z dnia 27 sierpnia 2009 r. o finansach publicznych (t. j. Dz.U.</w:t>
      </w:r>
      <w:r>
        <w:rPr>
          <w:sz w:val="22"/>
          <w:szCs w:val="22"/>
        </w:rPr>
        <w:t xml:space="preserve"> z 2019 r. poz.869, poz. 1622, poz. 1649, poz. 2020, Dz.U. z 2020r. poz. 284, poz. 374, poz. 568, poz. 695</w:t>
      </w:r>
      <w:r w:rsidRPr="00850443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2905E3">
        <w:rPr>
          <w:b/>
        </w:rPr>
        <w:t xml:space="preserve"> </w:t>
      </w:r>
      <w:r>
        <w:rPr>
          <w:b/>
        </w:rPr>
        <w:t xml:space="preserve">uchwala </w:t>
      </w:r>
      <w:r w:rsidRPr="00EF3FDC">
        <w:rPr>
          <w:b/>
        </w:rPr>
        <w:t>się, co następuje</w:t>
      </w:r>
      <w:r>
        <w:rPr>
          <w:b/>
        </w:rPr>
        <w:t>:</w:t>
      </w: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FD9">
        <w:rPr>
          <w:rFonts w:ascii="Times New Roman" w:hAnsi="Times New Roman" w:cs="Times New Roman"/>
          <w:b/>
          <w:bCs/>
        </w:rPr>
        <w:t xml:space="preserve">§ 1. </w:t>
      </w:r>
      <w:r w:rsidR="00DF3721" w:rsidRPr="00DF3721">
        <w:rPr>
          <w:rFonts w:ascii="Times New Roman" w:hAnsi="Times New Roman" w:cs="Times New Roman"/>
          <w:bCs/>
        </w:rPr>
        <w:t>Przyjąć</w:t>
      </w:r>
      <w:r w:rsidR="00DF3721">
        <w:rPr>
          <w:rFonts w:ascii="Times New Roman" w:hAnsi="Times New Roman" w:cs="Times New Roman"/>
          <w:b/>
          <w:bCs/>
        </w:rPr>
        <w:t xml:space="preserve"> </w:t>
      </w:r>
      <w:r w:rsidR="00DF3721">
        <w:rPr>
          <w:rFonts w:ascii="Times New Roman" w:hAnsi="Times New Roman" w:cs="Times New Roman"/>
        </w:rPr>
        <w:t>Wieloletnią Prognozę Finansową</w:t>
      </w:r>
      <w:r w:rsidR="002905E3">
        <w:rPr>
          <w:rFonts w:ascii="Times New Roman" w:hAnsi="Times New Roman" w:cs="Times New Roman"/>
        </w:rPr>
        <w:t xml:space="preserve"> Gminy Miasta Lipna na lata 2021</w:t>
      </w:r>
      <w:r w:rsidRPr="00EA3FD9">
        <w:rPr>
          <w:rFonts w:ascii="Times New Roman" w:hAnsi="Times New Roman" w:cs="Times New Roman"/>
        </w:rPr>
        <w:t>-2026, zgodnie z Załącznikiem nr 1 do Uchwały.</w:t>
      </w: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FD9">
        <w:rPr>
          <w:rFonts w:ascii="Times New Roman" w:hAnsi="Times New Roman" w:cs="Times New Roman"/>
          <w:b/>
          <w:bCs/>
        </w:rPr>
        <w:t xml:space="preserve">§ 2. </w:t>
      </w:r>
      <w:r w:rsidRPr="00EA3FD9">
        <w:rPr>
          <w:rFonts w:ascii="Times New Roman" w:hAnsi="Times New Roman" w:cs="Times New Roman"/>
        </w:rPr>
        <w:t>Określa</w:t>
      </w:r>
      <w:r w:rsidR="00DF3721">
        <w:rPr>
          <w:rFonts w:ascii="Times New Roman" w:hAnsi="Times New Roman" w:cs="Times New Roman"/>
        </w:rPr>
        <w:t xml:space="preserve"> się</w:t>
      </w:r>
      <w:r w:rsidRPr="00EA3FD9">
        <w:rPr>
          <w:rFonts w:ascii="Times New Roman" w:hAnsi="Times New Roman" w:cs="Times New Roman"/>
        </w:rPr>
        <w:t xml:space="preserve"> wykaz przedsięwzięć </w:t>
      </w:r>
      <w:r w:rsidR="002905E3">
        <w:rPr>
          <w:rFonts w:ascii="Times New Roman" w:hAnsi="Times New Roman" w:cs="Times New Roman"/>
        </w:rPr>
        <w:t>realizowanych w latach 2021-2024</w:t>
      </w:r>
      <w:r w:rsidRPr="00EA3FD9">
        <w:rPr>
          <w:rFonts w:ascii="Times New Roman" w:hAnsi="Times New Roman" w:cs="Times New Roman"/>
        </w:rPr>
        <w:t>, zgodnie z Załącznikiem nr 2 do Uchwały.</w:t>
      </w: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3FD9">
        <w:rPr>
          <w:rFonts w:ascii="Times New Roman" w:hAnsi="Times New Roman" w:cs="Times New Roman"/>
          <w:b/>
          <w:bCs/>
        </w:rPr>
        <w:t xml:space="preserve">§  3.  </w:t>
      </w:r>
      <w:r w:rsidRPr="00EA3FD9">
        <w:rPr>
          <w:rFonts w:ascii="Times New Roman" w:hAnsi="Times New Roman" w:cs="Times New Roman"/>
        </w:rPr>
        <w:t>Upoważnia Burmistrza Miasta do zaciągania zobowiązań:</w:t>
      </w:r>
    </w:p>
    <w:p w:rsidR="002220DA" w:rsidRPr="00EA3FD9" w:rsidRDefault="002220DA" w:rsidP="002220DA">
      <w:pPr>
        <w:numPr>
          <w:ilvl w:val="0"/>
          <w:numId w:val="1"/>
        </w:numPr>
        <w:tabs>
          <w:tab w:val="left" w:pos="8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FD9">
        <w:rPr>
          <w:rFonts w:ascii="Times New Roman" w:hAnsi="Times New Roman" w:cs="Times New Roman"/>
        </w:rPr>
        <w:t>związanych z realizacją zamieszczonych w niej przedsięwzięć;</w:t>
      </w:r>
    </w:p>
    <w:p w:rsidR="002220DA" w:rsidRPr="00EA3FD9" w:rsidRDefault="002220DA" w:rsidP="002220DA">
      <w:pPr>
        <w:numPr>
          <w:ilvl w:val="0"/>
          <w:numId w:val="1"/>
        </w:numPr>
        <w:tabs>
          <w:tab w:val="left" w:pos="80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A3FD9">
        <w:rPr>
          <w:rFonts w:ascii="Times New Roman" w:hAnsi="Times New Roman" w:cs="Times New Roman"/>
        </w:rPr>
        <w:t>z tytułu umów, których realizacja w roku budżetowym i w latach następnych jest niezbędna do zapewnienia ciągłości działania jednostki i z których wynikające płatności wykraczają poza rok budżetowy;</w:t>
      </w: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413A" w:rsidRPr="0008413A" w:rsidRDefault="0008413A" w:rsidP="0008413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§</w:t>
      </w:r>
      <w:r w:rsidR="002220DA" w:rsidRPr="00EA3FD9">
        <w:rPr>
          <w:rFonts w:ascii="Times New Roman" w:hAnsi="Times New Roman" w:cs="Times New Roman"/>
          <w:b/>
          <w:bCs/>
        </w:rPr>
        <w:t xml:space="preserve"> 4.</w:t>
      </w:r>
      <w:r>
        <w:rPr>
          <w:rFonts w:ascii="Times New Roman" w:hAnsi="Times New Roman" w:cs="Times New Roman"/>
          <w:b/>
          <w:bCs/>
        </w:rPr>
        <w:t xml:space="preserve"> </w:t>
      </w:r>
      <w:r w:rsidRPr="0008413A">
        <w:rPr>
          <w:rFonts w:ascii="Times New Roman" w:hAnsi="Times New Roman" w:cs="Times New Roman"/>
          <w:bCs/>
        </w:rPr>
        <w:t xml:space="preserve">Uchyla się </w:t>
      </w:r>
      <w:r>
        <w:rPr>
          <w:rFonts w:ascii="Times New Roman" w:hAnsi="Times New Roman" w:cs="Times New Roman"/>
          <w:bCs/>
        </w:rPr>
        <w:t>uchwałę Nr XIV/113/2019  Rady Miejskiej w Lipnie z dnia  18 grudnia 2019 roku z późniejszymi zmianami.</w:t>
      </w:r>
    </w:p>
    <w:p w:rsidR="0008413A" w:rsidRDefault="002220DA" w:rsidP="002220D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A3FD9">
        <w:rPr>
          <w:rFonts w:ascii="Times New Roman" w:hAnsi="Times New Roman" w:cs="Times New Roman"/>
        </w:rPr>
        <w:t xml:space="preserve"> </w:t>
      </w:r>
    </w:p>
    <w:p w:rsidR="002220DA" w:rsidRPr="00EA3FD9" w:rsidRDefault="0008413A" w:rsidP="002220DA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EA3FD9">
        <w:rPr>
          <w:rFonts w:ascii="Times New Roman" w:hAnsi="Times New Roman" w:cs="Times New Roman"/>
          <w:b/>
          <w:bCs/>
        </w:rPr>
        <w:t>§ 5.</w:t>
      </w:r>
      <w:r w:rsidRPr="00EA3FD9">
        <w:rPr>
          <w:rFonts w:ascii="Times New Roman" w:hAnsi="Times New Roman" w:cs="Times New Roman"/>
        </w:rPr>
        <w:t xml:space="preserve"> </w:t>
      </w:r>
      <w:r w:rsidR="002220DA" w:rsidRPr="00EA3FD9">
        <w:rPr>
          <w:rFonts w:ascii="Times New Roman" w:hAnsi="Times New Roman" w:cs="Times New Roman"/>
        </w:rPr>
        <w:t>Wykonanie uchwały powierza się Burmistrzowi Miasta Lipna.</w:t>
      </w: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220DA" w:rsidRPr="00EA3FD9" w:rsidRDefault="0008413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§ 6</w:t>
      </w:r>
      <w:r w:rsidR="002220DA" w:rsidRPr="00EA3FD9">
        <w:rPr>
          <w:rFonts w:ascii="Times New Roman" w:hAnsi="Times New Roman" w:cs="Times New Roman"/>
          <w:b/>
          <w:bCs/>
        </w:rPr>
        <w:t>.</w:t>
      </w:r>
      <w:r w:rsidR="002220DA" w:rsidRPr="00EA3FD9">
        <w:rPr>
          <w:rFonts w:ascii="Times New Roman" w:hAnsi="Times New Roman" w:cs="Times New Roman"/>
        </w:rPr>
        <w:t xml:space="preserve"> Uchwała wchodzi w życie z dniem 1 styczn</w:t>
      </w:r>
      <w:r w:rsidR="002905E3">
        <w:rPr>
          <w:rFonts w:ascii="Times New Roman" w:hAnsi="Times New Roman" w:cs="Times New Roman"/>
        </w:rPr>
        <w:t>ia 2021</w:t>
      </w:r>
      <w:r w:rsidR="002220DA" w:rsidRPr="00EA3FD9">
        <w:rPr>
          <w:rFonts w:ascii="Times New Roman" w:hAnsi="Times New Roman" w:cs="Times New Roman"/>
        </w:rPr>
        <w:t xml:space="preserve"> </w:t>
      </w:r>
      <w:r w:rsidR="006C578C" w:rsidRPr="00EA3FD9">
        <w:rPr>
          <w:rFonts w:ascii="Times New Roman" w:hAnsi="Times New Roman" w:cs="Times New Roman"/>
        </w:rPr>
        <w:t>roku i podlega podaniu do publicznej wiadomości</w:t>
      </w:r>
      <w:r w:rsidR="002220DA" w:rsidRPr="00EA3FD9">
        <w:rPr>
          <w:rFonts w:ascii="Times New Roman" w:hAnsi="Times New Roman" w:cs="Times New Roman"/>
          <w:color w:val="000000"/>
        </w:rPr>
        <w:t>.</w:t>
      </w: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220DA" w:rsidRPr="00EA3FD9" w:rsidRDefault="002220DA" w:rsidP="002220D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2220DA" w:rsidRPr="00EA3FD9" w:rsidRDefault="002220DA" w:rsidP="002220D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2220DA" w:rsidRPr="00EA3FD9" w:rsidRDefault="002220DA" w:rsidP="002220D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2220DA" w:rsidRPr="00EA3FD9" w:rsidRDefault="002220DA" w:rsidP="002220DA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:rsidR="002220DA" w:rsidRPr="00EA3FD9" w:rsidRDefault="002220DA" w:rsidP="00222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20DA" w:rsidRPr="00EA3FD9" w:rsidRDefault="002220DA" w:rsidP="00222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0C6D" w:rsidRPr="00EA3FD9" w:rsidRDefault="00DA0C6D">
      <w:pPr>
        <w:rPr>
          <w:rFonts w:ascii="Times New Roman" w:hAnsi="Times New Roman" w:cs="Times New Roman"/>
        </w:rPr>
      </w:pPr>
    </w:p>
    <w:sectPr w:rsidR="00DA0C6D" w:rsidRPr="00EA3FD9" w:rsidSect="00EA3FD9">
      <w:pgSz w:w="11907" w:h="16840"/>
      <w:pgMar w:top="1418" w:right="1021" w:bottom="964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801" w:hanging="37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61" w:hanging="37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21" w:hanging="37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81" w:hanging="37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41" w:hanging="37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601" w:hanging="37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61" w:hanging="37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21" w:hanging="37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81" w:hanging="37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0DA"/>
    <w:rsid w:val="0008413A"/>
    <w:rsid w:val="001655D2"/>
    <w:rsid w:val="002009CC"/>
    <w:rsid w:val="002220DA"/>
    <w:rsid w:val="002905E3"/>
    <w:rsid w:val="00366429"/>
    <w:rsid w:val="00385F7F"/>
    <w:rsid w:val="00393F41"/>
    <w:rsid w:val="00397B77"/>
    <w:rsid w:val="003A30EC"/>
    <w:rsid w:val="005268BB"/>
    <w:rsid w:val="005B2E34"/>
    <w:rsid w:val="00602FDE"/>
    <w:rsid w:val="006B2ADA"/>
    <w:rsid w:val="006C578C"/>
    <w:rsid w:val="008C4D15"/>
    <w:rsid w:val="00A03408"/>
    <w:rsid w:val="00C15CA7"/>
    <w:rsid w:val="00DA0C6D"/>
    <w:rsid w:val="00DF3721"/>
    <w:rsid w:val="00DF74FF"/>
    <w:rsid w:val="00EA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220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2220DA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20DA"/>
    <w:rPr>
      <w:rFonts w:ascii="Times New Roman" w:hAnsi="Times New Roman" w:cs="Times New Roman"/>
      <w:sz w:val="24"/>
      <w:szCs w:val="24"/>
    </w:rPr>
  </w:style>
  <w:style w:type="paragraph" w:customStyle="1" w:styleId="ZalCenterBold">
    <w:name w:val="_Zal_Center_Bold"/>
    <w:basedOn w:val="Normal"/>
    <w:uiPriority w:val="99"/>
    <w:rsid w:val="002220DA"/>
    <w:pPr>
      <w:keepNext/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wyszynskam</dc:creator>
  <cp:lastModifiedBy>wyszynskam</cp:lastModifiedBy>
  <cp:revision>12</cp:revision>
  <cp:lastPrinted>2019-11-15T09:02:00Z</cp:lastPrinted>
  <dcterms:created xsi:type="dcterms:W3CDTF">2017-11-13T12:43:00Z</dcterms:created>
  <dcterms:modified xsi:type="dcterms:W3CDTF">2020-12-23T08:25:00Z</dcterms:modified>
</cp:coreProperties>
</file>